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A002C" w14:textId="77777777" w:rsidR="00FD0526" w:rsidRPr="00FD0526" w:rsidRDefault="00FD0526" w:rsidP="00FD0526">
      <w:pPr>
        <w:spacing w:line="276" w:lineRule="auto"/>
        <w:jc w:val="center"/>
        <w:rPr>
          <w:rFonts w:ascii="StobiSerif Regular" w:hAnsi="StobiSerif Regular"/>
          <w:b/>
          <w:sz w:val="22"/>
          <w:szCs w:val="22"/>
        </w:rPr>
      </w:pPr>
      <w:bookmarkStart w:id="0" w:name="_GoBack"/>
      <w:proofErr w:type="spellStart"/>
      <w:r w:rsidRPr="00FD0526">
        <w:rPr>
          <w:rFonts w:ascii="StobiSerif Regular" w:hAnsi="StobiSerif Regular"/>
          <w:b/>
          <w:sz w:val="22"/>
          <w:szCs w:val="22"/>
        </w:rPr>
        <w:t>Завршен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proofErr w:type="gramStart"/>
      <w:r w:rsidRPr="00FD0526">
        <w:rPr>
          <w:rFonts w:ascii="StobiSerif Regular" w:hAnsi="StobiSerif Regular"/>
          <w:b/>
          <w:sz w:val="22"/>
          <w:szCs w:val="22"/>
        </w:rPr>
        <w:t>настан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за</w:t>
      </w:r>
      <w:proofErr w:type="spellEnd"/>
      <w:proofErr w:type="gramEnd"/>
      <w:r w:rsidRPr="00FD052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проектот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 “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Пoдобрување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спроведувањето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законодавството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здравствена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заштита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животните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безбедноста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храна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фитосанитарното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законодавство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соодветните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информативни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b/>
          <w:sz w:val="22"/>
          <w:szCs w:val="22"/>
        </w:rPr>
        <w:t>системи</w:t>
      </w:r>
      <w:proofErr w:type="spellEnd"/>
      <w:r w:rsidRPr="00FD0526">
        <w:rPr>
          <w:rFonts w:ascii="StobiSerif Regular" w:hAnsi="StobiSerif Regular"/>
          <w:b/>
          <w:sz w:val="22"/>
          <w:szCs w:val="22"/>
        </w:rPr>
        <w:t>”</w:t>
      </w:r>
    </w:p>
    <w:p w14:paraId="04706FC3" w14:textId="77777777" w:rsidR="00FD0526" w:rsidRDefault="00FD0526" w:rsidP="00FD0526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77E4647E" w14:textId="77777777" w:rsidR="00FD0526" w:rsidRPr="00FD0526" w:rsidRDefault="00FD0526" w:rsidP="00FD0526">
      <w:pPr>
        <w:spacing w:line="276" w:lineRule="auto"/>
        <w:jc w:val="both"/>
        <w:rPr>
          <w:rFonts w:ascii="StobiSerif Regular" w:hAnsi="StobiSerif Regular"/>
          <w:sz w:val="22"/>
          <w:szCs w:val="22"/>
        </w:rPr>
      </w:pPr>
      <w:proofErr w:type="spellStart"/>
      <w:r w:rsidRPr="00FD0526">
        <w:rPr>
          <w:rFonts w:ascii="StobiSerif Regular" w:hAnsi="StobiSerif Regular"/>
          <w:sz w:val="22"/>
          <w:szCs w:val="22"/>
        </w:rPr>
        <w:t>Со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денешната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промоција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 2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кампањи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подигнување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јавната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свест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значењето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означувањето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храната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фокус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здравствените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тврдења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подобрување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пасивниот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надзор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над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болеста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Беснило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Агенцијата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храна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ветеринарство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го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одбележува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завршувањето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проектот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“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Подобрена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имплементација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законодавството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делот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здравјето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животните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безбедноста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храната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фитосанитарната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област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соодветните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информациски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системи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”,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кој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финансиска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поддршка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Европската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унија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реализира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изминативе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две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пол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години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рамки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ИПА 2015.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Носител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проектот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вреден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1</w:t>
      </w:r>
      <w:proofErr w:type="gramStart"/>
      <w:r w:rsidRPr="00FD0526">
        <w:rPr>
          <w:rFonts w:ascii="StobiSerif Regular" w:hAnsi="StobiSerif Regular"/>
          <w:sz w:val="22"/>
          <w:szCs w:val="22"/>
        </w:rPr>
        <w:t>,6</w:t>
      </w:r>
      <w:proofErr w:type="gram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милиони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евра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Агенцијата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храна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ветеринарство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истиот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реализира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соработка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Фитосанитарната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управа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Државната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фитосанитарна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лабораторија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Државниот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инспекторат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земјоделство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Министерството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земјоделство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шумарство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водостопанство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. </w:t>
      </w:r>
    </w:p>
    <w:p w14:paraId="258DAECB" w14:textId="77777777" w:rsidR="00FD0526" w:rsidRDefault="00FD0526" w:rsidP="00FD0526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0FF01D8D" w14:textId="77777777" w:rsidR="00FD0526" w:rsidRPr="00FD0526" w:rsidRDefault="00FD0526" w:rsidP="00FD0526">
      <w:pPr>
        <w:spacing w:line="276" w:lineRule="auto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FD0526">
        <w:rPr>
          <w:rFonts w:ascii="StobiSerif Regular" w:hAnsi="StobiSerif Regular"/>
          <w:sz w:val="22"/>
          <w:szCs w:val="22"/>
        </w:rPr>
        <w:t>Главна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цел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проектот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заштита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здравјето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луѓето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животните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растенијата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цел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подобрување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конкурентноста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македонските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земјоделско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–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прехранбени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производи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европскиот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светскиот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пазар</w:t>
      </w:r>
      <w:proofErr w:type="spellEnd"/>
      <w:r w:rsidRPr="00FD0526">
        <w:rPr>
          <w:rFonts w:ascii="StobiSerif Regular" w:hAnsi="StobiSerif Regular"/>
          <w:sz w:val="22"/>
          <w:szCs w:val="22"/>
        </w:rPr>
        <w:t>.</w:t>
      </w:r>
      <w:proofErr w:type="gram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 w:rsidRPr="00FD0526">
        <w:rPr>
          <w:rFonts w:ascii="StobiSerif Regular" w:hAnsi="StobiSerif Regular"/>
          <w:sz w:val="22"/>
          <w:szCs w:val="22"/>
        </w:rPr>
        <w:t>Реализирани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голем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број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активности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зајакнување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постојните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системи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надлежните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институции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цел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подобрување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здравјето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животните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јавното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здравје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здравјето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растенијата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земјава</w:t>
      </w:r>
      <w:proofErr w:type="spellEnd"/>
      <w:r w:rsidRPr="00FD0526">
        <w:rPr>
          <w:rFonts w:ascii="StobiSerif Regular" w:hAnsi="StobiSerif Regular"/>
          <w:sz w:val="22"/>
          <w:szCs w:val="22"/>
        </w:rPr>
        <w:t>.</w:t>
      </w:r>
      <w:proofErr w:type="gram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рамки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проектот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дизајнирани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реализирани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беа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неколку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кампањи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подигнување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јавната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свест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однос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хигиената</w:t>
      </w:r>
      <w:proofErr w:type="spellEnd"/>
      <w:proofErr w:type="gram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безбедноста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сировото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млеко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благосостојбата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животните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вклучително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стандардите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биосигурност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фармите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Воспоставен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беше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акциски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план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собирање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нештетно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третирање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нуспроизводи</w:t>
      </w:r>
      <w:proofErr w:type="spellEnd"/>
      <w:proofErr w:type="gram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животинско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потекло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како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утврдување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статусот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штетници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кај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растенијата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земјава</w:t>
      </w:r>
      <w:proofErr w:type="spellEnd"/>
      <w:r w:rsidRPr="00FD0526">
        <w:rPr>
          <w:rFonts w:ascii="StobiSerif Regular" w:hAnsi="StobiSerif Regular"/>
          <w:sz w:val="22"/>
          <w:szCs w:val="22"/>
        </w:rPr>
        <w:t>.</w:t>
      </w:r>
    </w:p>
    <w:p w14:paraId="477757C5" w14:textId="77777777" w:rsidR="00FD0526" w:rsidRDefault="00FD0526" w:rsidP="00FD0526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09AA73BB" w14:textId="77777777" w:rsidR="00FD0526" w:rsidRPr="00FD0526" w:rsidRDefault="00FD0526" w:rsidP="00FD0526">
      <w:pPr>
        <w:spacing w:line="276" w:lineRule="auto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FD0526">
        <w:rPr>
          <w:rFonts w:ascii="StobiSerif Regular" w:hAnsi="StobiSerif Regular"/>
          <w:sz w:val="22"/>
          <w:szCs w:val="22"/>
        </w:rPr>
        <w:t>Со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првата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компонента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проектот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која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беше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насочена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кон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хармонизација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новата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ЕУ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легислатива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областа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ветеринарството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безбедноста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храната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цел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нејзино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спроведување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национално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ниво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транспонирани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новата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регулатива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(ЕУ) 2016/429 ("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здравствена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заштита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животните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")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националното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законодавство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а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изготвена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е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првата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Стратегија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здравствена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животните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Република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Северна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Македонија</w:t>
      </w:r>
      <w:proofErr w:type="spellEnd"/>
      <w:r w:rsidRPr="00FD0526">
        <w:rPr>
          <w:rFonts w:ascii="StobiSerif Regular" w:hAnsi="StobiSerif Regular"/>
          <w:sz w:val="22"/>
          <w:szCs w:val="22"/>
        </w:rPr>
        <w:t>.</w:t>
      </w:r>
      <w:proofErr w:type="gramEnd"/>
    </w:p>
    <w:p w14:paraId="6B2687AD" w14:textId="77777777" w:rsidR="00FD0526" w:rsidRPr="00FD0526" w:rsidRDefault="00FD0526" w:rsidP="00FD0526">
      <w:pPr>
        <w:spacing w:line="276" w:lineRule="auto"/>
        <w:jc w:val="both"/>
        <w:rPr>
          <w:rFonts w:ascii="StobiSerif Regular" w:hAnsi="StobiSerif Regular"/>
          <w:sz w:val="22"/>
          <w:szCs w:val="22"/>
        </w:rPr>
      </w:pPr>
      <w:proofErr w:type="spellStart"/>
      <w:r w:rsidRPr="00FD0526">
        <w:rPr>
          <w:rFonts w:ascii="StobiSerif Regular" w:hAnsi="StobiSerif Regular"/>
          <w:sz w:val="22"/>
          <w:szCs w:val="22"/>
        </w:rPr>
        <w:t>Со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активностите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втората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компонента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чија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цел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зајакнување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капацитетот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областа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безбедноста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храната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реализирани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активности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подобрување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знаењата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вештините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подготовка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план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мониторинг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присуството</w:t>
      </w:r>
      <w:proofErr w:type="spellEnd"/>
      <w:proofErr w:type="gram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lastRenderedPageBreak/>
        <w:t>концентрациите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контаминенти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храна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остатоците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пестициди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врз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храната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ГМ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храна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оценувањето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нивното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влијание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врз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здравјето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луѓето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како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микробиолошките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критериуми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други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опасности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храната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proofErr w:type="gramStart"/>
      <w:r w:rsidRPr="00FD0526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релевантните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ЕУ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стандарди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унапредија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знаењата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општите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специфичните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барања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пластика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керамика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други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видови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материјали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кои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доаѓаат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контакт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храна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>.</w:t>
      </w:r>
      <w:proofErr w:type="gramEnd"/>
    </w:p>
    <w:p w14:paraId="5034149B" w14:textId="77777777" w:rsidR="00FD0526" w:rsidRDefault="00FD0526" w:rsidP="00FD0526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402FE146" w14:textId="77777777" w:rsidR="00FD0526" w:rsidRPr="00FD0526" w:rsidRDefault="00FD0526" w:rsidP="00FD0526">
      <w:pPr>
        <w:spacing w:line="276" w:lineRule="auto"/>
        <w:jc w:val="both"/>
        <w:rPr>
          <w:rFonts w:ascii="StobiSerif Regular" w:hAnsi="StobiSerif Regular"/>
          <w:sz w:val="22"/>
          <w:szCs w:val="22"/>
        </w:rPr>
      </w:pPr>
      <w:proofErr w:type="spellStart"/>
      <w:r w:rsidRPr="00FD0526">
        <w:rPr>
          <w:rFonts w:ascii="StobiSerif Regular" w:hAnsi="StobiSerif Regular"/>
          <w:sz w:val="22"/>
          <w:szCs w:val="22"/>
        </w:rPr>
        <w:t>Проектот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дефинираше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јасни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процедури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додатоците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храна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однос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специфичните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законски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барања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безбедност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особено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однос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минималните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максималните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нивоа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витамини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минерали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додавањето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растителни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разни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биоактивни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супстанции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како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јасни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процедури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нутритивни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здравствени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барања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однос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специфичните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законски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барања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безбедност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храната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proofErr w:type="gramStart"/>
      <w:r w:rsidRPr="00FD0526">
        <w:rPr>
          <w:rFonts w:ascii="StobiSerif Regular" w:hAnsi="StobiSerif Regular"/>
          <w:sz w:val="22"/>
          <w:szCs w:val="22"/>
        </w:rPr>
        <w:t>Се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подобри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контролата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пазарот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одобрени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неодобрени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on-hold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здравствени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барања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означување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храна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усогласеноста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барањата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утврдени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законодавството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поврзано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нус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производите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животинско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потекло</w:t>
      </w:r>
      <w:proofErr w:type="spellEnd"/>
      <w:r w:rsidRPr="00FD0526">
        <w:rPr>
          <w:rFonts w:ascii="StobiSerif Regular" w:hAnsi="StobiSerif Regular"/>
          <w:sz w:val="22"/>
          <w:szCs w:val="22"/>
        </w:rPr>
        <w:t>.</w:t>
      </w:r>
      <w:proofErr w:type="gramEnd"/>
    </w:p>
    <w:p w14:paraId="07E203CA" w14:textId="77777777" w:rsidR="00FD0526" w:rsidRPr="00FD0526" w:rsidRDefault="00FD0526" w:rsidP="00FD0526">
      <w:pPr>
        <w:spacing w:line="276" w:lineRule="auto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насока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подобрување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системот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ветеринарно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медицинските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препарати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однос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нивната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употреба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фармаколошка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внимателност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одредбите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новата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ЕУ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легислатива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инкорпорирани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националното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законодавство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>.</w:t>
      </w:r>
      <w:proofErr w:type="gramEnd"/>
    </w:p>
    <w:p w14:paraId="486EF8FB" w14:textId="77777777" w:rsidR="00FD0526" w:rsidRDefault="00FD0526" w:rsidP="00FD0526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04B80932" w14:textId="77777777" w:rsidR="00FD0526" w:rsidRPr="00FD0526" w:rsidRDefault="00FD0526" w:rsidP="00FD0526">
      <w:pPr>
        <w:spacing w:line="276" w:lineRule="auto"/>
        <w:jc w:val="both"/>
        <w:rPr>
          <w:rFonts w:ascii="StobiSerif Regular" w:hAnsi="StobiSerif Regular"/>
          <w:sz w:val="22"/>
          <w:szCs w:val="22"/>
        </w:rPr>
      </w:pPr>
      <w:proofErr w:type="spellStart"/>
      <w:r w:rsidRPr="00FD0526">
        <w:rPr>
          <w:rFonts w:ascii="StobiSerif Regular" w:hAnsi="StobiSerif Regular"/>
          <w:sz w:val="22"/>
          <w:szCs w:val="22"/>
        </w:rPr>
        <w:t>Со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четвртата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компонента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спроведоа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активности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подигнување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јавната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свест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принципите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благосостојба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животните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gramStart"/>
      <w:r w:rsidRPr="00FD0526">
        <w:rPr>
          <w:rFonts w:ascii="StobiSerif Regular" w:hAnsi="StobiSerif Regular"/>
          <w:sz w:val="22"/>
          <w:szCs w:val="22"/>
        </w:rPr>
        <w:t xml:space="preserve">(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одговорно</w:t>
      </w:r>
      <w:proofErr w:type="spellEnd"/>
      <w:proofErr w:type="gram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сопствеништво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домашни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миленици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благосостојба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работни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коњи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хумано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колење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омамување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)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подобрување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квалитетот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сурово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млеко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примарното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производство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барањата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обврските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безбедност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храната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оваа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компонента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опфатени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2те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кампањи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кои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отпочнуваат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денес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означување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храната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фокус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информациите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нутритивни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здравствените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тврдења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рамки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оваа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компонента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изработија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промотивни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материјали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подигање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свесноста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кај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создавачите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нус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-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производи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животинско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потекло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индустрија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фармери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сл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.),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однос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пропишаните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законски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обврски</w:t>
      </w:r>
      <w:proofErr w:type="spellEnd"/>
      <w:r w:rsidRPr="00FD0526">
        <w:rPr>
          <w:rFonts w:ascii="StobiSerif Regular" w:hAnsi="StobiSerif Regular"/>
          <w:sz w:val="22"/>
          <w:szCs w:val="22"/>
        </w:rPr>
        <w:t>.</w:t>
      </w:r>
    </w:p>
    <w:p w14:paraId="64529BE9" w14:textId="77777777" w:rsidR="00FD0526" w:rsidRDefault="00FD0526" w:rsidP="00FD0526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4E0A525E" w14:textId="2345681B" w:rsidR="00AB041F" w:rsidRPr="00FD0526" w:rsidRDefault="00FD0526" w:rsidP="00FD0526">
      <w:pPr>
        <w:spacing w:line="276" w:lineRule="auto"/>
        <w:jc w:val="both"/>
        <w:rPr>
          <w:rFonts w:ascii="StobiSerif Regular" w:hAnsi="StobiSerif Regular"/>
          <w:sz w:val="22"/>
          <w:szCs w:val="22"/>
        </w:rPr>
      </w:pPr>
      <w:proofErr w:type="spellStart"/>
      <w:r w:rsidRPr="00FD0526">
        <w:rPr>
          <w:rFonts w:ascii="StobiSerif Regular" w:hAnsi="StobiSerif Regular"/>
          <w:sz w:val="22"/>
          <w:szCs w:val="22"/>
        </w:rPr>
        <w:t>Петтата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шестата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компонента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од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проектот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“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Подобрена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имплементација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законодавството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делот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здравјето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животните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безбедноста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храната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фитосанитарната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област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соодветните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информациски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 w:rsidRPr="00FD0526">
        <w:rPr>
          <w:rFonts w:ascii="StobiSerif Regular" w:hAnsi="StobiSerif Regular"/>
          <w:sz w:val="22"/>
          <w:szCs w:val="22"/>
        </w:rPr>
        <w:t>системи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”</w:t>
      </w:r>
      <w:proofErr w:type="spellStart"/>
      <w:proofErr w:type="gramEnd"/>
      <w:r w:rsidRPr="00FD0526">
        <w:rPr>
          <w:rFonts w:ascii="StobiSerif Regular" w:hAnsi="StobiSerif Regular"/>
          <w:sz w:val="22"/>
          <w:szCs w:val="22"/>
        </w:rPr>
        <w:t>кои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ги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реализираа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Фитосанитарната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управа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Државната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фитосанитарна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лабораторија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Државниот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инспекторат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земјоделство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беа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насочени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кон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дизајн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развој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имплементација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фитосанитарен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информациски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систем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развој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зајакнување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капацитетите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надлежните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органи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во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фитосанитарниот</w:t>
      </w:r>
      <w:proofErr w:type="spellEnd"/>
      <w:r w:rsidRPr="00FD052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D0526">
        <w:rPr>
          <w:rFonts w:ascii="StobiSerif Regular" w:hAnsi="StobiSerif Regular"/>
          <w:sz w:val="22"/>
          <w:szCs w:val="22"/>
        </w:rPr>
        <w:t>сектор</w:t>
      </w:r>
      <w:proofErr w:type="spellEnd"/>
      <w:r w:rsidRPr="00FD0526">
        <w:rPr>
          <w:rFonts w:ascii="StobiSerif Regular" w:hAnsi="StobiSerif Regular"/>
          <w:sz w:val="22"/>
          <w:szCs w:val="22"/>
        </w:rPr>
        <w:t>.</w:t>
      </w:r>
      <w:bookmarkEnd w:id="0"/>
    </w:p>
    <w:sectPr w:rsidR="00AB041F" w:rsidRPr="00FD0526" w:rsidSect="008A0C81">
      <w:headerReference w:type="default" r:id="rId9"/>
      <w:footerReference w:type="default" r:id="rId10"/>
      <w:pgSz w:w="11906" w:h="16838"/>
      <w:pgMar w:top="1985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9C57E" w14:textId="77777777" w:rsidR="002406C9" w:rsidRDefault="002406C9" w:rsidP="00B32F4B">
      <w:r>
        <w:separator/>
      </w:r>
    </w:p>
  </w:endnote>
  <w:endnote w:type="continuationSeparator" w:id="0">
    <w:p w14:paraId="08632141" w14:textId="77777777" w:rsidR="002406C9" w:rsidRDefault="002406C9" w:rsidP="00B3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B9CD3" w14:textId="7F1E6B57" w:rsidR="00152E53" w:rsidRDefault="00152E53">
    <w:pPr>
      <w:pStyle w:val="Foot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F7461" wp14:editId="4B17BE04">
              <wp:simplePos x="0" y="0"/>
              <wp:positionH relativeFrom="column">
                <wp:posOffset>-1075055</wp:posOffset>
              </wp:positionH>
              <wp:positionV relativeFrom="paragraph">
                <wp:posOffset>-210820</wp:posOffset>
              </wp:positionV>
              <wp:extent cx="8769985" cy="826770"/>
              <wp:effectExtent l="10795" t="10160" r="10795" b="10795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9985" cy="826770"/>
                      </a:xfrm>
                      <a:prstGeom prst="rect">
                        <a:avLst/>
                      </a:prstGeom>
                      <a:solidFill>
                        <a:srgbClr val="22518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87E054A" id="Rectangle 22" o:spid="_x0000_s1026" style="position:absolute;margin-left:-84.65pt;margin-top:-16.6pt;width:690.55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" fillcolor="#22518a"/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B7ABBF" wp14:editId="1C448D67">
              <wp:simplePos x="0" y="0"/>
              <wp:positionH relativeFrom="column">
                <wp:posOffset>3972560</wp:posOffset>
              </wp:positionH>
              <wp:positionV relativeFrom="paragraph">
                <wp:posOffset>-244475</wp:posOffset>
              </wp:positionV>
              <wp:extent cx="2673985" cy="866775"/>
              <wp:effectExtent l="635" t="3175" r="1905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98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802FF" w14:textId="627CCB20" w:rsidR="00152E53" w:rsidRDefault="00152E53" w:rsidP="004C6033">
                          <w:pPr>
                            <w:jc w:val="right"/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sz w:val="12"/>
                              <w:szCs w:val="12"/>
                            </w:rPr>
                            <w:t>The</w:t>
                          </w:r>
                          <w:r w:rsidRPr="007E2299"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sz w:val="12"/>
                              <w:szCs w:val="12"/>
                            </w:rPr>
                            <w:t xml:space="preserve"> Project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sz w:val="12"/>
                              <w:szCs w:val="12"/>
                            </w:rPr>
                            <w:t xml:space="preserve">is </w:t>
                          </w:r>
                          <w:r w:rsidRPr="007E2299"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sz w:val="12"/>
                              <w:szCs w:val="12"/>
                            </w:rPr>
                            <w:t xml:space="preserve">implemented by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sz w:val="12"/>
                              <w:szCs w:val="12"/>
                            </w:rPr>
                            <w:t xml:space="preserve">consortium led by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sz w:val="12"/>
                              <w:szCs w:val="12"/>
                            </w:rPr>
                            <w:t>Agriconsulting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sz w:val="12"/>
                              <w:szCs w:val="12"/>
                            </w:rPr>
                            <w:t xml:space="preserve"> Europe S.A</w:t>
                          </w:r>
                          <w:r w:rsidRPr="007E2299"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6BF7A5FC" w14:textId="66C8B152" w:rsidR="00152E53" w:rsidRDefault="00152E53" w:rsidP="004C6033">
                          <w:pPr>
                            <w:jc w:val="right"/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sz w:val="12"/>
                              <w:szCs w:val="12"/>
                            </w:rPr>
                          </w:pPr>
                          <w:r w:rsidRPr="00C83306">
                            <w:rPr>
                              <w:noProof/>
                              <w:lang w:val="mk-MK" w:eastAsia="mk-MK"/>
                            </w:rPr>
                            <w:drawing>
                              <wp:inline distT="0" distB="0" distL="0" distR="0" wp14:anchorId="3C478370" wp14:editId="137E3A8F">
                                <wp:extent cx="437779" cy="361950"/>
                                <wp:effectExtent l="0" t="0" r="635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7857" cy="3702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6A79AFA" w14:textId="6346E1B0" w:rsidR="00152E53" w:rsidRDefault="00152E53" w:rsidP="004C6033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a-DK"/>
                            </w:rPr>
                          </w:pPr>
                        </w:p>
                        <w:p w14:paraId="36F127FC" w14:textId="6278D4C2" w:rsidR="00152E53" w:rsidRPr="007E2299" w:rsidRDefault="00152E53" w:rsidP="004C6033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a-DK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a-DK"/>
                            </w:rPr>
                            <w:t xml:space="preserve">III Makedonska Brigada 20 </w:t>
                          </w:r>
                          <w:r w:rsidRPr="007E2299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a-DK"/>
                            </w:rPr>
                            <w:t xml:space="preserve">, 1000 Skopje </w:t>
                          </w:r>
                        </w:p>
                        <w:p w14:paraId="5C97CD1B" w14:textId="255A34FE" w:rsidR="00152E53" w:rsidRPr="00646E0D" w:rsidRDefault="00152E53" w:rsidP="004C6033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da-DK"/>
                            </w:rPr>
                          </w:pPr>
                          <w:r w:rsidRPr="00646E0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da-DK"/>
                            </w:rPr>
                            <w:t>E-mail: s.zerajik@agriconsultingta.net</w:t>
                          </w:r>
                        </w:p>
                        <w:p w14:paraId="46A4677D" w14:textId="77777777" w:rsidR="00152E53" w:rsidRPr="00495F55" w:rsidRDefault="00152E53" w:rsidP="00B32F4B">
                          <w:pPr>
                            <w:pStyle w:val="TEXTEINFO"/>
                            <w:spacing w:after="0"/>
                            <w:jc w:val="right"/>
                            <w:rPr>
                              <w:rFonts w:ascii="Arial Narrow" w:hAnsi="Arial Narrow" w:cs="Arial Narrow"/>
                              <w:b/>
                              <w:bCs/>
                              <w:color w:val="FFFF00"/>
                              <w:sz w:val="16"/>
                              <w:szCs w:val="16"/>
                              <w:lang w:val="fr-FR"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312.8pt;margin-top:-19.25pt;width:210.5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J9uQIAAME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" filled="f" stroked="f">
              <v:textbox>
                <w:txbxContent>
                  <w:p w14:paraId="1AD802FF" w14:textId="627CCB20" w:rsidR="00152E53" w:rsidRDefault="00152E53" w:rsidP="004C6033">
                    <w:pPr>
                      <w:jc w:val="right"/>
                      <w:rPr>
                        <w:rFonts w:ascii="Arial Narrow" w:hAnsi="Arial Narrow" w:cs="Arial Narrow"/>
                        <w:b/>
                        <w:bCs/>
                        <w:color w:val="FFFFFF"/>
                        <w:sz w:val="12"/>
                        <w:szCs w:val="12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color w:val="FFFFFF"/>
                        <w:sz w:val="12"/>
                        <w:szCs w:val="12"/>
                      </w:rPr>
                      <w:t>The</w:t>
                    </w:r>
                    <w:r w:rsidRPr="007E2299">
                      <w:rPr>
                        <w:rFonts w:ascii="Arial Narrow" w:hAnsi="Arial Narrow" w:cs="Arial Narrow"/>
                        <w:b/>
                        <w:bCs/>
                        <w:color w:val="FFFFFF"/>
                        <w:sz w:val="12"/>
                        <w:szCs w:val="12"/>
                      </w:rPr>
                      <w:t xml:space="preserve"> Project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FFFFFF"/>
                        <w:sz w:val="12"/>
                        <w:szCs w:val="12"/>
                      </w:rPr>
                      <w:t xml:space="preserve">is </w:t>
                    </w:r>
                    <w:r w:rsidRPr="007E2299">
                      <w:rPr>
                        <w:rFonts w:ascii="Arial Narrow" w:hAnsi="Arial Narrow" w:cs="Arial Narrow"/>
                        <w:b/>
                        <w:bCs/>
                        <w:color w:val="FFFFFF"/>
                        <w:sz w:val="12"/>
                        <w:szCs w:val="12"/>
                      </w:rPr>
                      <w:t xml:space="preserve">implemented by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FFFFFF"/>
                        <w:sz w:val="12"/>
                        <w:szCs w:val="12"/>
                      </w:rPr>
                      <w:t xml:space="preserve">consortium led by </w:t>
                    </w:r>
                    <w:proofErr w:type="spellStart"/>
                    <w:r>
                      <w:rPr>
                        <w:rFonts w:ascii="Arial Narrow" w:hAnsi="Arial Narrow" w:cs="Arial Narrow"/>
                        <w:b/>
                        <w:bCs/>
                        <w:color w:val="FFFFFF"/>
                        <w:sz w:val="12"/>
                        <w:szCs w:val="12"/>
                      </w:rPr>
                      <w:t>Agriconsulting</w:t>
                    </w:r>
                    <w:proofErr w:type="spellEnd"/>
                    <w:r>
                      <w:rPr>
                        <w:rFonts w:ascii="Arial Narrow" w:hAnsi="Arial Narrow" w:cs="Arial Narrow"/>
                        <w:b/>
                        <w:bCs/>
                        <w:color w:val="FFFFFF"/>
                        <w:sz w:val="12"/>
                        <w:szCs w:val="12"/>
                      </w:rPr>
                      <w:t xml:space="preserve"> Europe S.A</w:t>
                    </w:r>
                    <w:r w:rsidRPr="007E2299">
                      <w:rPr>
                        <w:rFonts w:ascii="Arial Narrow" w:hAnsi="Arial Narrow" w:cs="Arial Narrow"/>
                        <w:b/>
                        <w:bCs/>
                        <w:color w:val="FFFFFF"/>
                        <w:sz w:val="12"/>
                        <w:szCs w:val="12"/>
                      </w:rPr>
                      <w:t xml:space="preserve"> </w:t>
                    </w:r>
                  </w:p>
                  <w:p w14:paraId="6BF7A5FC" w14:textId="66C8B152" w:rsidR="00152E53" w:rsidRDefault="00152E53" w:rsidP="004C6033">
                    <w:pPr>
                      <w:jc w:val="right"/>
                      <w:rPr>
                        <w:rFonts w:ascii="Arial Narrow" w:hAnsi="Arial Narrow" w:cs="Arial Narrow"/>
                        <w:b/>
                        <w:bCs/>
                        <w:color w:val="FFFFFF"/>
                        <w:sz w:val="12"/>
                        <w:szCs w:val="12"/>
                      </w:rPr>
                    </w:pPr>
                    <w:r w:rsidRPr="00C83306">
                      <w:rPr>
                        <w:noProof/>
                        <w:lang w:val="mk-MK" w:eastAsia="mk-MK"/>
                      </w:rPr>
                      <w:drawing>
                        <wp:inline distT="0" distB="0" distL="0" distR="0" wp14:anchorId="3C478370" wp14:editId="137E3A8F">
                          <wp:extent cx="437779" cy="361950"/>
                          <wp:effectExtent l="0" t="0" r="635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7857" cy="3702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6A79AFA" w14:textId="6346E1B0" w:rsidR="00152E53" w:rsidRDefault="00152E53" w:rsidP="004C6033">
                    <w:pPr>
                      <w:jc w:val="right"/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a-DK"/>
                      </w:rPr>
                    </w:pPr>
                  </w:p>
                  <w:p w14:paraId="36F127FC" w14:textId="6278D4C2" w:rsidR="00152E53" w:rsidRPr="007E2299" w:rsidRDefault="00152E53" w:rsidP="004C6033">
                    <w:pPr>
                      <w:jc w:val="right"/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a-DK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a-DK"/>
                      </w:rPr>
                      <w:t xml:space="preserve">III Makedonska Brigada 20 </w:t>
                    </w:r>
                    <w:r w:rsidRPr="007E2299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a-DK"/>
                      </w:rPr>
                      <w:t xml:space="preserve">, 1000 Skopje </w:t>
                    </w:r>
                  </w:p>
                  <w:p w14:paraId="5C97CD1B" w14:textId="255A34FE" w:rsidR="00152E53" w:rsidRPr="00646E0D" w:rsidRDefault="00152E53" w:rsidP="004C6033">
                    <w:pPr>
                      <w:jc w:val="right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da-DK"/>
                      </w:rPr>
                    </w:pPr>
                    <w:r w:rsidRPr="00646E0D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da-DK"/>
                      </w:rPr>
                      <w:t>E-mail: s.zerajik@agriconsultingta.net</w:t>
                    </w:r>
                  </w:p>
                  <w:p w14:paraId="46A4677D" w14:textId="77777777" w:rsidR="00152E53" w:rsidRPr="00495F55" w:rsidRDefault="00152E53" w:rsidP="00B32F4B">
                    <w:pPr>
                      <w:pStyle w:val="TEXTEINFO"/>
                      <w:spacing w:after="0"/>
                      <w:jc w:val="right"/>
                      <w:rPr>
                        <w:rFonts w:ascii="Arial Narrow" w:hAnsi="Arial Narrow" w:cs="Arial Narrow"/>
                        <w:b/>
                        <w:bCs/>
                        <w:color w:val="FFFF00"/>
                        <w:sz w:val="16"/>
                        <w:szCs w:val="16"/>
                        <w:lang w:val="fr-FR"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F15D78" wp14:editId="59ABDDCB">
              <wp:simplePos x="0" y="0"/>
              <wp:positionH relativeFrom="column">
                <wp:posOffset>-596900</wp:posOffset>
              </wp:positionH>
              <wp:positionV relativeFrom="paragraph">
                <wp:posOffset>-99695</wp:posOffset>
              </wp:positionV>
              <wp:extent cx="3218815" cy="618490"/>
              <wp:effectExtent l="3175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23538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23A4F" w14:textId="42E9DEC5" w:rsidR="00152E53" w:rsidRPr="0006221E" w:rsidRDefault="00152E53" w:rsidP="00B32F4B">
                          <w:pPr>
                            <w:tabs>
                              <w:tab w:val="left" w:pos="0"/>
                            </w:tabs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lang w:val="mk-MK" w:eastAsia="mk-MK"/>
                            </w:rPr>
                            <w:drawing>
                              <wp:inline distT="0" distB="0" distL="0" distR="0" wp14:anchorId="5E8FB98B" wp14:editId="4ACDF5FE">
                                <wp:extent cx="590550" cy="320625"/>
                                <wp:effectExtent l="0" t="0" r="0" b="381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8521" cy="3466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6221E"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This Project is funded by the European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2329"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Union</w:t>
                          </w:r>
                        </w:p>
                        <w:p w14:paraId="7153BCC4" w14:textId="77777777" w:rsidR="00152E53" w:rsidRPr="009D3F51" w:rsidRDefault="00152E53" w:rsidP="00B32F4B">
                          <w:pPr>
                            <w:rPr>
                              <w:color w:val="0000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0" type="#_x0000_t202" style="position:absolute;margin-left:-47pt;margin-top:-7.85pt;width:253.45pt;height:4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FnvQ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" filled="f" fillcolor="#23538d" stroked="f" strokeweight=".25pt">
              <v:textbox>
                <w:txbxContent>
                  <w:p w14:paraId="57123A4F" w14:textId="42E9DEC5" w:rsidR="00152E53" w:rsidRPr="0006221E" w:rsidRDefault="00152E53" w:rsidP="00B32F4B">
                    <w:pPr>
                      <w:tabs>
                        <w:tab w:val="left" w:pos="0"/>
                      </w:tabs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noProof/>
                        <w:lang w:val="mk-MK" w:eastAsia="mk-MK"/>
                      </w:rPr>
                      <w:drawing>
                        <wp:inline distT="0" distB="0" distL="0" distR="0" wp14:anchorId="5E8FB98B" wp14:editId="4ACDF5FE">
                          <wp:extent cx="590550" cy="320625"/>
                          <wp:effectExtent l="0" t="0" r="0" b="381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8521" cy="3466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6221E">
                      <w:rPr>
                        <w:rFonts w:ascii="Arial Narrow" w:hAnsi="Arial Narrow" w:cs="Arial Narrow"/>
                        <w:b/>
                        <w:bCs/>
                        <w:color w:val="FFFFFF"/>
                        <w:sz w:val="18"/>
                        <w:szCs w:val="18"/>
                      </w:rPr>
                      <w:t>This Project is funded by the European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6A2329">
                      <w:rPr>
                        <w:rFonts w:ascii="Arial Narrow" w:hAnsi="Arial Narrow" w:cs="Arial Narrow"/>
                        <w:b/>
                        <w:bCs/>
                        <w:color w:val="FFFFFF"/>
                        <w:sz w:val="18"/>
                        <w:szCs w:val="18"/>
                      </w:rPr>
                      <w:t>Union</w:t>
                    </w:r>
                  </w:p>
                  <w:p w14:paraId="7153BCC4" w14:textId="77777777" w:rsidR="00152E53" w:rsidRPr="009D3F51" w:rsidRDefault="00152E53" w:rsidP="00B32F4B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55339" w14:textId="77777777" w:rsidR="002406C9" w:rsidRDefault="002406C9" w:rsidP="00B32F4B">
      <w:r>
        <w:separator/>
      </w:r>
    </w:p>
  </w:footnote>
  <w:footnote w:type="continuationSeparator" w:id="0">
    <w:p w14:paraId="1DE37778" w14:textId="77777777" w:rsidR="002406C9" w:rsidRDefault="002406C9" w:rsidP="00B32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3B043" w14:textId="650502A6" w:rsidR="00152E53" w:rsidRDefault="00152E53">
    <w:pPr>
      <w:pStyle w:val="Head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040C78" wp14:editId="68A73DC2">
              <wp:simplePos x="0" y="0"/>
              <wp:positionH relativeFrom="column">
                <wp:posOffset>403860</wp:posOffset>
              </wp:positionH>
              <wp:positionV relativeFrom="paragraph">
                <wp:posOffset>-266065</wp:posOffset>
              </wp:positionV>
              <wp:extent cx="5400675" cy="713740"/>
              <wp:effectExtent l="0" t="0" r="0" b="0"/>
              <wp:wrapNone/>
              <wp:docPr id="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F8A19" w14:textId="77777777" w:rsidR="00152E53" w:rsidRDefault="00152E53" w:rsidP="001862AD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en-US"/>
                            </w:rPr>
                          </w:pPr>
                          <w:r w:rsidRPr="00C83306"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en-US"/>
                            </w:rPr>
                            <w:t>Improved implementation of animal health, food safety and phytosanitary legislation and corresponding information systems</w:t>
                          </w:r>
                        </w:p>
                        <w:p w14:paraId="2353B10C" w14:textId="4EDC1C08" w:rsidR="00152E53" w:rsidRPr="00877F4F" w:rsidRDefault="00152E53" w:rsidP="001862AD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lang w:val="en-US"/>
                            </w:rPr>
                          </w:pPr>
                          <w:r w:rsidRPr="00877F4F"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lang w:val="en-US"/>
                            </w:rPr>
                            <w:t>EuropeAid/139253/DH/SER/MK</w:t>
                          </w:r>
                        </w:p>
                        <w:p w14:paraId="5CBBD4DA" w14:textId="3ACA78EB" w:rsidR="00152E53" w:rsidRPr="00C83306" w:rsidRDefault="00152E53" w:rsidP="001862AD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 w:rsidRPr="00C83306"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The project is funded by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1.8pt;margin-top:-20.95pt;width:425.25pt;height:5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" filled="f" stroked="f">
              <v:textbox>
                <w:txbxContent>
                  <w:p w14:paraId="04CF8A19" w14:textId="77777777" w:rsidR="00152E53" w:rsidRDefault="00152E53" w:rsidP="001862AD">
                    <w:pPr>
                      <w:jc w:val="center"/>
                      <w:rPr>
                        <w:rFonts w:ascii="Arial Narrow" w:hAnsi="Arial Narrow" w:cs="Arial Narrow"/>
                        <w:b/>
                        <w:bCs/>
                        <w:color w:val="FFFFFF"/>
                        <w:sz w:val="22"/>
                        <w:szCs w:val="22"/>
                        <w:lang w:val="en-US"/>
                      </w:rPr>
                    </w:pPr>
                    <w:r w:rsidRPr="00C83306">
                      <w:rPr>
                        <w:rFonts w:ascii="Arial Narrow" w:hAnsi="Arial Narrow" w:cs="Arial Narrow"/>
                        <w:b/>
                        <w:bCs/>
                        <w:color w:val="FFFFFF"/>
                        <w:sz w:val="22"/>
                        <w:szCs w:val="22"/>
                        <w:lang w:val="en-US"/>
                      </w:rPr>
                      <w:t>Improved implementation of animal health, food safety and phytosanitary legislation and corresponding information systems</w:t>
                    </w:r>
                  </w:p>
                  <w:p w14:paraId="2353B10C" w14:textId="4EDC1C08" w:rsidR="00152E53" w:rsidRPr="00877F4F" w:rsidRDefault="00152E53" w:rsidP="001862AD">
                    <w:pPr>
                      <w:jc w:val="center"/>
                      <w:rPr>
                        <w:rFonts w:ascii="Arial Narrow" w:hAnsi="Arial Narrow" w:cs="Arial Narrow"/>
                        <w:b/>
                        <w:bCs/>
                        <w:color w:val="FFFFFF"/>
                        <w:lang w:val="en-US"/>
                      </w:rPr>
                    </w:pPr>
                    <w:r w:rsidRPr="00877F4F">
                      <w:rPr>
                        <w:rFonts w:ascii="Arial Narrow" w:hAnsi="Arial Narrow" w:cs="Arial Narrow"/>
                        <w:b/>
                        <w:bCs/>
                        <w:color w:val="FFFFFF"/>
                        <w:lang w:val="en-US"/>
                      </w:rPr>
                      <w:t>EuropeAid/139253/DH/SER/MK</w:t>
                    </w:r>
                  </w:p>
                  <w:p w14:paraId="5CBBD4DA" w14:textId="3ACA78EB" w:rsidR="00152E53" w:rsidRPr="00C83306" w:rsidRDefault="00152E53" w:rsidP="001862AD">
                    <w:pPr>
                      <w:jc w:val="center"/>
                      <w:rPr>
                        <w:rFonts w:ascii="Arial Narrow" w:hAnsi="Arial Narrow" w:cs="Arial Narrow"/>
                        <w:b/>
                        <w:bCs/>
                        <w:color w:val="FFFFFF"/>
                        <w:sz w:val="18"/>
                        <w:szCs w:val="18"/>
                        <w:lang w:val="en-US"/>
                      </w:rPr>
                    </w:pPr>
                    <w:r w:rsidRPr="00C83306">
                      <w:rPr>
                        <w:rFonts w:ascii="Arial Narrow" w:hAnsi="Arial Narrow" w:cs="Arial Narrow"/>
                        <w:b/>
                        <w:bCs/>
                        <w:color w:val="FFFFFF"/>
                        <w:sz w:val="18"/>
                        <w:szCs w:val="18"/>
                        <w:lang w:val="en-US"/>
                      </w:rPr>
                      <w:t>The project is funded by the European Union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F1DCAD3" wp14:editId="44FAE056">
              <wp:simplePos x="0" y="0"/>
              <wp:positionH relativeFrom="column">
                <wp:posOffset>-714375</wp:posOffset>
              </wp:positionH>
              <wp:positionV relativeFrom="paragraph">
                <wp:posOffset>-457200</wp:posOffset>
              </wp:positionV>
              <wp:extent cx="7547610" cy="892810"/>
              <wp:effectExtent l="9525" t="9525" r="5715" b="12065"/>
              <wp:wrapNone/>
              <wp:docPr id="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7610" cy="892810"/>
                      </a:xfrm>
                      <a:prstGeom prst="rect">
                        <a:avLst/>
                      </a:prstGeom>
                      <a:solidFill>
                        <a:srgbClr val="22518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AA132" w14:textId="77777777" w:rsidR="00152E53" w:rsidRDefault="00152E53" w:rsidP="00B32F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7" style="position:absolute;margin-left:-56.25pt;margin-top:-36pt;width:594.3pt;height:7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" fillcolor="#22518a">
              <v:textbox>
                <w:txbxContent>
                  <w:p w14:paraId="649AA132" w14:textId="77777777" w:rsidR="00152E53" w:rsidRDefault="00152E53" w:rsidP="00B32F4B"/>
                </w:txbxContent>
              </v:textbox>
            </v:rect>
          </w:pict>
        </mc:Fallback>
      </mc:AlternateContent>
    </w:r>
    <w:r>
      <w:rPr>
        <w:noProof/>
        <w:lang w:val="mk-MK" w:eastAsia="mk-MK"/>
      </w:rPr>
      <w:drawing>
        <wp:anchor distT="0" distB="0" distL="114300" distR="114300" simplePos="0" relativeHeight="251655168" behindDoc="0" locked="0" layoutInCell="1" allowOverlap="1" wp14:anchorId="677D1B5B" wp14:editId="458F6346">
          <wp:simplePos x="0" y="0"/>
          <wp:positionH relativeFrom="column">
            <wp:posOffset>-443865</wp:posOffset>
          </wp:positionH>
          <wp:positionV relativeFrom="paragraph">
            <wp:posOffset>-247650</wp:posOffset>
          </wp:positionV>
          <wp:extent cx="812800" cy="537845"/>
          <wp:effectExtent l="0" t="0" r="6350" b="0"/>
          <wp:wrapNone/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E05FE1" wp14:editId="42CB0059">
              <wp:simplePos x="0" y="0"/>
              <wp:positionH relativeFrom="column">
                <wp:posOffset>5748020</wp:posOffset>
              </wp:positionH>
              <wp:positionV relativeFrom="paragraph">
                <wp:posOffset>-289560</wp:posOffset>
              </wp:positionV>
              <wp:extent cx="902335" cy="579120"/>
              <wp:effectExtent l="4445" t="0" r="0" b="0"/>
              <wp:wrapNone/>
              <wp:docPr id="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233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AA7E4" w14:textId="77777777" w:rsidR="00152E53" w:rsidRDefault="00152E53" w:rsidP="00B32F4B">
                          <w:r>
                            <w:rPr>
                              <w:noProof/>
                              <w:lang w:val="mk-MK" w:eastAsia="mk-MK"/>
                            </w:rPr>
                            <w:drawing>
                              <wp:inline distT="0" distB="0" distL="0" distR="0" wp14:anchorId="4E98988D" wp14:editId="4F2149D7">
                                <wp:extent cx="714375" cy="466725"/>
                                <wp:effectExtent l="0" t="0" r="9525" b="9525"/>
                                <wp:docPr id="11" name="Picture 8" descr="untitled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untitled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8" o:spid="_x0000_s1028" style="position:absolute;margin-left:452.6pt;margin-top:-22.8pt;width:71.05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XTuAIAALc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" filled="f" stroked="f">
              <v:textbox>
                <w:txbxContent>
                  <w:p w14:paraId="400AA7E4" w14:textId="77777777" w:rsidR="00152E53" w:rsidRDefault="00152E53" w:rsidP="00B32F4B">
                    <w:r>
                      <w:rPr>
                        <w:noProof/>
                        <w:lang w:val="mk-MK" w:eastAsia="mk-MK"/>
                      </w:rPr>
                      <w:drawing>
                        <wp:inline distT="0" distB="0" distL="0" distR="0" wp14:anchorId="4E98988D" wp14:editId="4F2149D7">
                          <wp:extent cx="714375" cy="466725"/>
                          <wp:effectExtent l="0" t="0" r="9525" b="9525"/>
                          <wp:docPr id="11" name="Picture 8" descr="untitled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untitled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tab/>
    </w:r>
    <w:r>
      <w:tab/>
    </w:r>
    <w:r>
      <w:tab/>
    </w:r>
  </w:p>
  <w:p w14:paraId="51ADEC9B" w14:textId="01B5A03B" w:rsidR="00152E53" w:rsidRDefault="00152E53">
    <w:pPr>
      <w:pStyle w:val="Header"/>
    </w:pPr>
  </w:p>
  <w:p w14:paraId="185AD04D" w14:textId="4EE6BD88" w:rsidR="00152E53" w:rsidRDefault="00152E53">
    <w:pPr>
      <w:pStyle w:val="Header"/>
    </w:pPr>
  </w:p>
  <w:p w14:paraId="6EF5D337" w14:textId="559FB858" w:rsidR="00152E53" w:rsidRDefault="00152E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5F2"/>
    <w:multiLevelType w:val="hybridMultilevel"/>
    <w:tmpl w:val="1ECE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0B469C"/>
    <w:multiLevelType w:val="hybridMultilevel"/>
    <w:tmpl w:val="BCFA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1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2B26666"/>
    <w:multiLevelType w:val="hybridMultilevel"/>
    <w:tmpl w:val="F7B4772E"/>
    <w:lvl w:ilvl="0" w:tplc="643010C2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</w:lvl>
    <w:lvl w:ilvl="1" w:tplc="A424A712">
      <w:start w:val="2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B2A98"/>
    <w:multiLevelType w:val="hybridMultilevel"/>
    <w:tmpl w:val="6A54811E"/>
    <w:lvl w:ilvl="0" w:tplc="1336573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7E66B3"/>
    <w:multiLevelType w:val="hybridMultilevel"/>
    <w:tmpl w:val="6EB245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A004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6DF6EB60">
      <w:numFmt w:val="bullet"/>
      <w:lvlText w:val="-"/>
      <w:lvlJc w:val="left"/>
      <w:pPr>
        <w:tabs>
          <w:tab w:val="num" w:pos="2490"/>
        </w:tabs>
        <w:ind w:left="2490" w:hanging="87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E4A96"/>
    <w:multiLevelType w:val="hybridMultilevel"/>
    <w:tmpl w:val="4C826A66"/>
    <w:lvl w:ilvl="0" w:tplc="133657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8BA004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6DF6EB60">
      <w:numFmt w:val="bullet"/>
      <w:lvlText w:val="-"/>
      <w:lvlJc w:val="left"/>
      <w:pPr>
        <w:tabs>
          <w:tab w:val="num" w:pos="2490"/>
        </w:tabs>
        <w:ind w:left="2490" w:hanging="87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66269"/>
    <w:multiLevelType w:val="hybridMultilevel"/>
    <w:tmpl w:val="43E405F8"/>
    <w:lvl w:ilvl="0" w:tplc="49269CB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76217"/>
    <w:multiLevelType w:val="hybridMultilevel"/>
    <w:tmpl w:val="B5DA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425C9"/>
    <w:multiLevelType w:val="hybridMultilevel"/>
    <w:tmpl w:val="70A27F00"/>
    <w:lvl w:ilvl="0" w:tplc="49269CB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846A6"/>
    <w:multiLevelType w:val="hybridMultilevel"/>
    <w:tmpl w:val="3CB2D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2DF579D"/>
    <w:multiLevelType w:val="multilevel"/>
    <w:tmpl w:val="B7502D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3A422E10"/>
    <w:multiLevelType w:val="hybridMultilevel"/>
    <w:tmpl w:val="934086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1468D"/>
    <w:multiLevelType w:val="hybridMultilevel"/>
    <w:tmpl w:val="4184DB46"/>
    <w:lvl w:ilvl="0" w:tplc="BB0C324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Verdana" w:hAnsi="Verdana" w:cs="Verdana" w:hint="default"/>
        <w:b w:val="0"/>
        <w:bCs w:val="0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37593A"/>
    <w:multiLevelType w:val="multilevel"/>
    <w:tmpl w:val="DB6414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41D11DEF"/>
    <w:multiLevelType w:val="hybridMultilevel"/>
    <w:tmpl w:val="080283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555E4"/>
    <w:multiLevelType w:val="hybridMultilevel"/>
    <w:tmpl w:val="B798E808"/>
    <w:lvl w:ilvl="0" w:tplc="1336573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55D44F4"/>
    <w:multiLevelType w:val="hybridMultilevel"/>
    <w:tmpl w:val="8934096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E52B64"/>
    <w:multiLevelType w:val="hybridMultilevel"/>
    <w:tmpl w:val="91B8B8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7034E"/>
    <w:multiLevelType w:val="hybridMultilevel"/>
    <w:tmpl w:val="DF7A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98B1434"/>
    <w:multiLevelType w:val="hybridMultilevel"/>
    <w:tmpl w:val="9CF61162"/>
    <w:lvl w:ilvl="0" w:tplc="195E9CD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4CC97D5C"/>
    <w:multiLevelType w:val="hybridMultilevel"/>
    <w:tmpl w:val="118C71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196ACD"/>
    <w:multiLevelType w:val="hybridMultilevel"/>
    <w:tmpl w:val="14F41E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2927A1"/>
    <w:multiLevelType w:val="hybridMultilevel"/>
    <w:tmpl w:val="1544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92EC6"/>
    <w:multiLevelType w:val="hybridMultilevel"/>
    <w:tmpl w:val="66ECC6AA"/>
    <w:lvl w:ilvl="0" w:tplc="764A8DAC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7745624"/>
    <w:multiLevelType w:val="hybridMultilevel"/>
    <w:tmpl w:val="D884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67F88"/>
    <w:multiLevelType w:val="hybridMultilevel"/>
    <w:tmpl w:val="280A74F6"/>
    <w:lvl w:ilvl="0" w:tplc="042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FA1B4A"/>
    <w:multiLevelType w:val="hybridMultilevel"/>
    <w:tmpl w:val="2190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B48211D"/>
    <w:multiLevelType w:val="hybridMultilevel"/>
    <w:tmpl w:val="2C9A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1FB356E"/>
    <w:multiLevelType w:val="hybridMultilevel"/>
    <w:tmpl w:val="E91420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13C45"/>
    <w:multiLevelType w:val="hybridMultilevel"/>
    <w:tmpl w:val="E918C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37D4540"/>
    <w:multiLevelType w:val="hybridMultilevel"/>
    <w:tmpl w:val="CEA0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56F6407"/>
    <w:multiLevelType w:val="hybridMultilevel"/>
    <w:tmpl w:val="6FA0B700"/>
    <w:lvl w:ilvl="0" w:tplc="1336573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75F4667A"/>
    <w:multiLevelType w:val="hybridMultilevel"/>
    <w:tmpl w:val="60169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BA004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DF6EB60">
      <w:numFmt w:val="bullet"/>
      <w:lvlText w:val="-"/>
      <w:lvlJc w:val="left"/>
      <w:pPr>
        <w:tabs>
          <w:tab w:val="num" w:pos="2850"/>
        </w:tabs>
        <w:ind w:left="2850" w:hanging="87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5"/>
  </w:num>
  <w:num w:numId="17">
    <w:abstractNumId w:val="24"/>
  </w:num>
  <w:num w:numId="18">
    <w:abstractNumId w:val="30"/>
  </w:num>
  <w:num w:numId="19">
    <w:abstractNumId w:val="3"/>
  </w:num>
  <w:num w:numId="20">
    <w:abstractNumId w:val="8"/>
  </w:num>
  <w:num w:numId="21">
    <w:abstractNumId w:val="19"/>
  </w:num>
  <w:num w:numId="22">
    <w:abstractNumId w:val="27"/>
  </w:num>
  <w:num w:numId="23">
    <w:abstractNumId w:val="32"/>
  </w:num>
  <w:num w:numId="24">
    <w:abstractNumId w:val="16"/>
  </w:num>
  <w:num w:numId="25">
    <w:abstractNumId w:val="28"/>
  </w:num>
  <w:num w:numId="26">
    <w:abstractNumId w:val="4"/>
  </w:num>
  <w:num w:numId="27">
    <w:abstractNumId w:val="33"/>
  </w:num>
  <w:num w:numId="28">
    <w:abstractNumId w:val="0"/>
  </w:num>
  <w:num w:numId="29">
    <w:abstractNumId w:val="10"/>
  </w:num>
  <w:num w:numId="30">
    <w:abstractNumId w:val="31"/>
  </w:num>
  <w:num w:numId="31">
    <w:abstractNumId w:val="6"/>
  </w:num>
  <w:num w:numId="32">
    <w:abstractNumId w:val="25"/>
  </w:num>
  <w:num w:numId="33">
    <w:abstractNumId w:val="29"/>
  </w:num>
  <w:num w:numId="34">
    <w:abstractNumId w:val="15"/>
  </w:num>
  <w:num w:numId="35">
    <w:abstractNumId w:val="18"/>
  </w:num>
  <w:num w:numId="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4B"/>
    <w:rsid w:val="00014AEC"/>
    <w:rsid w:val="000302CF"/>
    <w:rsid w:val="0003492C"/>
    <w:rsid w:val="00040457"/>
    <w:rsid w:val="00042D4B"/>
    <w:rsid w:val="00046978"/>
    <w:rsid w:val="00060F91"/>
    <w:rsid w:val="0006221E"/>
    <w:rsid w:val="00062AC2"/>
    <w:rsid w:val="00065A27"/>
    <w:rsid w:val="00077C72"/>
    <w:rsid w:val="0008213E"/>
    <w:rsid w:val="00084C65"/>
    <w:rsid w:val="00096F4F"/>
    <w:rsid w:val="000A20A3"/>
    <w:rsid w:val="000A490D"/>
    <w:rsid w:val="000B5BC8"/>
    <w:rsid w:val="000C3759"/>
    <w:rsid w:val="000C59D3"/>
    <w:rsid w:val="000D2FAF"/>
    <w:rsid w:val="000D4048"/>
    <w:rsid w:val="00102C2D"/>
    <w:rsid w:val="00110C1D"/>
    <w:rsid w:val="00117CDB"/>
    <w:rsid w:val="00131FA2"/>
    <w:rsid w:val="00152E53"/>
    <w:rsid w:val="00154C56"/>
    <w:rsid w:val="0015654B"/>
    <w:rsid w:val="001575B4"/>
    <w:rsid w:val="00161091"/>
    <w:rsid w:val="0016227D"/>
    <w:rsid w:val="0016459F"/>
    <w:rsid w:val="001706B5"/>
    <w:rsid w:val="00172B75"/>
    <w:rsid w:val="00175BFF"/>
    <w:rsid w:val="00180310"/>
    <w:rsid w:val="00180E43"/>
    <w:rsid w:val="001862AD"/>
    <w:rsid w:val="00186500"/>
    <w:rsid w:val="0019122D"/>
    <w:rsid w:val="00195A57"/>
    <w:rsid w:val="001A0139"/>
    <w:rsid w:val="001A01F8"/>
    <w:rsid w:val="001B6E9B"/>
    <w:rsid w:val="001C72EE"/>
    <w:rsid w:val="001C7C8F"/>
    <w:rsid w:val="001E2C4D"/>
    <w:rsid w:val="001F424F"/>
    <w:rsid w:val="001F58DE"/>
    <w:rsid w:val="002017D0"/>
    <w:rsid w:val="0020247D"/>
    <w:rsid w:val="00203A3C"/>
    <w:rsid w:val="00213F4F"/>
    <w:rsid w:val="002355D2"/>
    <w:rsid w:val="002406C9"/>
    <w:rsid w:val="00247B9C"/>
    <w:rsid w:val="00264C86"/>
    <w:rsid w:val="002700E6"/>
    <w:rsid w:val="0028495E"/>
    <w:rsid w:val="0028795E"/>
    <w:rsid w:val="002955A7"/>
    <w:rsid w:val="002A0385"/>
    <w:rsid w:val="002A56A5"/>
    <w:rsid w:val="002B13E7"/>
    <w:rsid w:val="002C11A0"/>
    <w:rsid w:val="002D1B06"/>
    <w:rsid w:val="002D1B14"/>
    <w:rsid w:val="002E5C2F"/>
    <w:rsid w:val="002F28B1"/>
    <w:rsid w:val="002F2D78"/>
    <w:rsid w:val="003033DC"/>
    <w:rsid w:val="00313DEE"/>
    <w:rsid w:val="00317646"/>
    <w:rsid w:val="00332BEE"/>
    <w:rsid w:val="003410BC"/>
    <w:rsid w:val="00352D87"/>
    <w:rsid w:val="003612F1"/>
    <w:rsid w:val="0036651D"/>
    <w:rsid w:val="00372987"/>
    <w:rsid w:val="00373AC8"/>
    <w:rsid w:val="00375FEA"/>
    <w:rsid w:val="00390C7F"/>
    <w:rsid w:val="00396E8A"/>
    <w:rsid w:val="003A3E0D"/>
    <w:rsid w:val="003A5830"/>
    <w:rsid w:val="003B4A73"/>
    <w:rsid w:val="003B4AAC"/>
    <w:rsid w:val="003B4BE2"/>
    <w:rsid w:val="003C1CD2"/>
    <w:rsid w:val="003C22AB"/>
    <w:rsid w:val="003C50EC"/>
    <w:rsid w:val="003C72B0"/>
    <w:rsid w:val="003D1A34"/>
    <w:rsid w:val="003D34D5"/>
    <w:rsid w:val="003D77EB"/>
    <w:rsid w:val="003E7FA2"/>
    <w:rsid w:val="003F7928"/>
    <w:rsid w:val="004052E6"/>
    <w:rsid w:val="00414101"/>
    <w:rsid w:val="00420531"/>
    <w:rsid w:val="0042100F"/>
    <w:rsid w:val="0042165A"/>
    <w:rsid w:val="00427663"/>
    <w:rsid w:val="00434CD2"/>
    <w:rsid w:val="0043580D"/>
    <w:rsid w:val="0044211D"/>
    <w:rsid w:val="004466A5"/>
    <w:rsid w:val="0045309B"/>
    <w:rsid w:val="004601E9"/>
    <w:rsid w:val="00461E47"/>
    <w:rsid w:val="00467BA9"/>
    <w:rsid w:val="004718F6"/>
    <w:rsid w:val="0047449D"/>
    <w:rsid w:val="0048014F"/>
    <w:rsid w:val="00480F97"/>
    <w:rsid w:val="00485332"/>
    <w:rsid w:val="0048640A"/>
    <w:rsid w:val="00486D7C"/>
    <w:rsid w:val="00494E7C"/>
    <w:rsid w:val="00495F55"/>
    <w:rsid w:val="004A1504"/>
    <w:rsid w:val="004A63A1"/>
    <w:rsid w:val="004B758A"/>
    <w:rsid w:val="004C09A2"/>
    <w:rsid w:val="004C6033"/>
    <w:rsid w:val="004D3741"/>
    <w:rsid w:val="004D5E17"/>
    <w:rsid w:val="004E3712"/>
    <w:rsid w:val="004E7318"/>
    <w:rsid w:val="005127AC"/>
    <w:rsid w:val="00526609"/>
    <w:rsid w:val="00530010"/>
    <w:rsid w:val="00530ECC"/>
    <w:rsid w:val="0054008A"/>
    <w:rsid w:val="00542A0A"/>
    <w:rsid w:val="005470A6"/>
    <w:rsid w:val="00561A77"/>
    <w:rsid w:val="00577F46"/>
    <w:rsid w:val="00586AD3"/>
    <w:rsid w:val="0059292E"/>
    <w:rsid w:val="00593008"/>
    <w:rsid w:val="00593936"/>
    <w:rsid w:val="00595EF7"/>
    <w:rsid w:val="005B2E89"/>
    <w:rsid w:val="005B7A78"/>
    <w:rsid w:val="005C20DF"/>
    <w:rsid w:val="005D45BC"/>
    <w:rsid w:val="005E3A3F"/>
    <w:rsid w:val="005F3669"/>
    <w:rsid w:val="0060678B"/>
    <w:rsid w:val="00613B20"/>
    <w:rsid w:val="00616294"/>
    <w:rsid w:val="00622AE8"/>
    <w:rsid w:val="00624F80"/>
    <w:rsid w:val="006311EF"/>
    <w:rsid w:val="0063146F"/>
    <w:rsid w:val="006314C4"/>
    <w:rsid w:val="00633146"/>
    <w:rsid w:val="00633578"/>
    <w:rsid w:val="006340C9"/>
    <w:rsid w:val="00646E0D"/>
    <w:rsid w:val="0064771E"/>
    <w:rsid w:val="006545E3"/>
    <w:rsid w:val="0066248C"/>
    <w:rsid w:val="00664939"/>
    <w:rsid w:val="006975AE"/>
    <w:rsid w:val="006A2329"/>
    <w:rsid w:val="006B3127"/>
    <w:rsid w:val="006B552D"/>
    <w:rsid w:val="006C0868"/>
    <w:rsid w:val="006D2121"/>
    <w:rsid w:val="006D5A9B"/>
    <w:rsid w:val="006D79E0"/>
    <w:rsid w:val="006F00A3"/>
    <w:rsid w:val="00702779"/>
    <w:rsid w:val="00702BF4"/>
    <w:rsid w:val="0070646F"/>
    <w:rsid w:val="00714EB4"/>
    <w:rsid w:val="00715764"/>
    <w:rsid w:val="0072679A"/>
    <w:rsid w:val="00730780"/>
    <w:rsid w:val="00732D08"/>
    <w:rsid w:val="00733002"/>
    <w:rsid w:val="00734A7D"/>
    <w:rsid w:val="0073580A"/>
    <w:rsid w:val="00744B80"/>
    <w:rsid w:val="0074659B"/>
    <w:rsid w:val="00751646"/>
    <w:rsid w:val="0075346A"/>
    <w:rsid w:val="00767804"/>
    <w:rsid w:val="007711BD"/>
    <w:rsid w:val="00771CE9"/>
    <w:rsid w:val="00775F79"/>
    <w:rsid w:val="007811E9"/>
    <w:rsid w:val="00785527"/>
    <w:rsid w:val="007A1C69"/>
    <w:rsid w:val="007A7FCF"/>
    <w:rsid w:val="007B2E20"/>
    <w:rsid w:val="007B72E7"/>
    <w:rsid w:val="007C40E4"/>
    <w:rsid w:val="007E08AE"/>
    <w:rsid w:val="007E2299"/>
    <w:rsid w:val="007E63F1"/>
    <w:rsid w:val="007F47F9"/>
    <w:rsid w:val="007F6A91"/>
    <w:rsid w:val="008029C7"/>
    <w:rsid w:val="00803AA7"/>
    <w:rsid w:val="0081671F"/>
    <w:rsid w:val="00816E60"/>
    <w:rsid w:val="0082354C"/>
    <w:rsid w:val="00832154"/>
    <w:rsid w:val="00835272"/>
    <w:rsid w:val="008356D9"/>
    <w:rsid w:val="00857ED0"/>
    <w:rsid w:val="00857FA2"/>
    <w:rsid w:val="00866450"/>
    <w:rsid w:val="00877F4F"/>
    <w:rsid w:val="00887CD8"/>
    <w:rsid w:val="008901F4"/>
    <w:rsid w:val="00890E39"/>
    <w:rsid w:val="00891955"/>
    <w:rsid w:val="00892043"/>
    <w:rsid w:val="008920FB"/>
    <w:rsid w:val="00894785"/>
    <w:rsid w:val="00895A45"/>
    <w:rsid w:val="008A0C81"/>
    <w:rsid w:val="008B35CD"/>
    <w:rsid w:val="008C1F31"/>
    <w:rsid w:val="008D09B2"/>
    <w:rsid w:val="008E1414"/>
    <w:rsid w:val="008F278E"/>
    <w:rsid w:val="00920CC9"/>
    <w:rsid w:val="00935CF4"/>
    <w:rsid w:val="00936FDE"/>
    <w:rsid w:val="009371A7"/>
    <w:rsid w:val="00947C71"/>
    <w:rsid w:val="00965592"/>
    <w:rsid w:val="00975501"/>
    <w:rsid w:val="00985E7C"/>
    <w:rsid w:val="00990839"/>
    <w:rsid w:val="0099190C"/>
    <w:rsid w:val="00995934"/>
    <w:rsid w:val="009A31FD"/>
    <w:rsid w:val="009A4103"/>
    <w:rsid w:val="009C4BF7"/>
    <w:rsid w:val="009D1863"/>
    <w:rsid w:val="009D3F51"/>
    <w:rsid w:val="009D51AD"/>
    <w:rsid w:val="009D59B2"/>
    <w:rsid w:val="009E7B74"/>
    <w:rsid w:val="009F1D47"/>
    <w:rsid w:val="00A010F8"/>
    <w:rsid w:val="00A07E36"/>
    <w:rsid w:val="00A101A0"/>
    <w:rsid w:val="00A1615E"/>
    <w:rsid w:val="00A237DE"/>
    <w:rsid w:val="00A276F2"/>
    <w:rsid w:val="00A33014"/>
    <w:rsid w:val="00A43080"/>
    <w:rsid w:val="00A612C0"/>
    <w:rsid w:val="00A6711C"/>
    <w:rsid w:val="00A673BC"/>
    <w:rsid w:val="00A73D76"/>
    <w:rsid w:val="00A82339"/>
    <w:rsid w:val="00A82A92"/>
    <w:rsid w:val="00A9252A"/>
    <w:rsid w:val="00AA7F81"/>
    <w:rsid w:val="00AB041F"/>
    <w:rsid w:val="00AB0B51"/>
    <w:rsid w:val="00AB4871"/>
    <w:rsid w:val="00AC7003"/>
    <w:rsid w:val="00AD0D75"/>
    <w:rsid w:val="00AD3F6E"/>
    <w:rsid w:val="00AD6E93"/>
    <w:rsid w:val="00AE11F6"/>
    <w:rsid w:val="00AE3F76"/>
    <w:rsid w:val="00B013D0"/>
    <w:rsid w:val="00B0756F"/>
    <w:rsid w:val="00B07B95"/>
    <w:rsid w:val="00B16251"/>
    <w:rsid w:val="00B1694E"/>
    <w:rsid w:val="00B222B5"/>
    <w:rsid w:val="00B30013"/>
    <w:rsid w:val="00B32F4B"/>
    <w:rsid w:val="00B361CB"/>
    <w:rsid w:val="00B3756D"/>
    <w:rsid w:val="00B54A36"/>
    <w:rsid w:val="00B607FC"/>
    <w:rsid w:val="00B67896"/>
    <w:rsid w:val="00B8310B"/>
    <w:rsid w:val="00B86408"/>
    <w:rsid w:val="00BA6E52"/>
    <w:rsid w:val="00BB24DB"/>
    <w:rsid w:val="00BC449C"/>
    <w:rsid w:val="00BC7DF3"/>
    <w:rsid w:val="00BD32A5"/>
    <w:rsid w:val="00BD6DBE"/>
    <w:rsid w:val="00BE12C6"/>
    <w:rsid w:val="00BE3969"/>
    <w:rsid w:val="00BF2B1D"/>
    <w:rsid w:val="00BF73D0"/>
    <w:rsid w:val="00C01CE4"/>
    <w:rsid w:val="00C14A44"/>
    <w:rsid w:val="00C14AC2"/>
    <w:rsid w:val="00C164DF"/>
    <w:rsid w:val="00C3361E"/>
    <w:rsid w:val="00C34A04"/>
    <w:rsid w:val="00C36717"/>
    <w:rsid w:val="00C63548"/>
    <w:rsid w:val="00C649C4"/>
    <w:rsid w:val="00C6605C"/>
    <w:rsid w:val="00C762F9"/>
    <w:rsid w:val="00C82859"/>
    <w:rsid w:val="00C83306"/>
    <w:rsid w:val="00C96E3F"/>
    <w:rsid w:val="00CA0104"/>
    <w:rsid w:val="00CC3D92"/>
    <w:rsid w:val="00CD7DAD"/>
    <w:rsid w:val="00CE0012"/>
    <w:rsid w:val="00CE5F2E"/>
    <w:rsid w:val="00D0135C"/>
    <w:rsid w:val="00D06AE6"/>
    <w:rsid w:val="00D1066C"/>
    <w:rsid w:val="00D12691"/>
    <w:rsid w:val="00D15C54"/>
    <w:rsid w:val="00D15E60"/>
    <w:rsid w:val="00D478EA"/>
    <w:rsid w:val="00D4794D"/>
    <w:rsid w:val="00D47E78"/>
    <w:rsid w:val="00D70FC4"/>
    <w:rsid w:val="00D753D4"/>
    <w:rsid w:val="00D76F23"/>
    <w:rsid w:val="00D82907"/>
    <w:rsid w:val="00D85422"/>
    <w:rsid w:val="00D90C09"/>
    <w:rsid w:val="00DB2829"/>
    <w:rsid w:val="00DB48B7"/>
    <w:rsid w:val="00DB79E9"/>
    <w:rsid w:val="00DF459F"/>
    <w:rsid w:val="00DF5204"/>
    <w:rsid w:val="00E02C67"/>
    <w:rsid w:val="00E0523D"/>
    <w:rsid w:val="00E06EAF"/>
    <w:rsid w:val="00E16E30"/>
    <w:rsid w:val="00E16F41"/>
    <w:rsid w:val="00E21CD1"/>
    <w:rsid w:val="00E2393A"/>
    <w:rsid w:val="00E33CAD"/>
    <w:rsid w:val="00E34B4A"/>
    <w:rsid w:val="00E37D6D"/>
    <w:rsid w:val="00E47CE0"/>
    <w:rsid w:val="00E550F7"/>
    <w:rsid w:val="00E61CD2"/>
    <w:rsid w:val="00E659D9"/>
    <w:rsid w:val="00E70553"/>
    <w:rsid w:val="00E708A6"/>
    <w:rsid w:val="00E7145F"/>
    <w:rsid w:val="00E7297E"/>
    <w:rsid w:val="00E818E4"/>
    <w:rsid w:val="00E81D6E"/>
    <w:rsid w:val="00E84E7D"/>
    <w:rsid w:val="00E90794"/>
    <w:rsid w:val="00E91D84"/>
    <w:rsid w:val="00E91F56"/>
    <w:rsid w:val="00E9460C"/>
    <w:rsid w:val="00EA5BB0"/>
    <w:rsid w:val="00EB055C"/>
    <w:rsid w:val="00EB299C"/>
    <w:rsid w:val="00EC44F5"/>
    <w:rsid w:val="00ED3607"/>
    <w:rsid w:val="00ED6587"/>
    <w:rsid w:val="00EE09AB"/>
    <w:rsid w:val="00EE1072"/>
    <w:rsid w:val="00EE1C11"/>
    <w:rsid w:val="00EE4551"/>
    <w:rsid w:val="00EF2450"/>
    <w:rsid w:val="00F022FB"/>
    <w:rsid w:val="00F04FC3"/>
    <w:rsid w:val="00F06B36"/>
    <w:rsid w:val="00F134E2"/>
    <w:rsid w:val="00F212D7"/>
    <w:rsid w:val="00F308E1"/>
    <w:rsid w:val="00F3112F"/>
    <w:rsid w:val="00F34EF3"/>
    <w:rsid w:val="00F46DF3"/>
    <w:rsid w:val="00F64BC9"/>
    <w:rsid w:val="00F65A93"/>
    <w:rsid w:val="00F71656"/>
    <w:rsid w:val="00F82D61"/>
    <w:rsid w:val="00F86948"/>
    <w:rsid w:val="00FA5CBB"/>
    <w:rsid w:val="00FA783C"/>
    <w:rsid w:val="00FC2341"/>
    <w:rsid w:val="00FC2D65"/>
    <w:rsid w:val="00FC6A9D"/>
    <w:rsid w:val="00FD0526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24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39"/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4939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US"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64939"/>
    <w:pPr>
      <w:keepNext/>
      <w:numPr>
        <w:ilvl w:val="1"/>
        <w:numId w:val="2"/>
      </w:numPr>
      <w:spacing w:after="120"/>
      <w:jc w:val="both"/>
      <w:outlineLvl w:val="1"/>
    </w:pPr>
    <w:rPr>
      <w:rFonts w:ascii="Arial" w:hAnsi="Arial" w:cs="Arial"/>
      <w:b/>
      <w:bCs/>
      <w:i/>
      <w:iCs/>
      <w:noProof/>
      <w:sz w:val="28"/>
      <w:szCs w:val="28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4939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4939"/>
    <w:pPr>
      <w:keepLines/>
      <w:widowControl w:val="0"/>
      <w:numPr>
        <w:ilvl w:val="3"/>
        <w:numId w:val="2"/>
      </w:numPr>
      <w:spacing w:before="200" w:after="120"/>
      <w:jc w:val="both"/>
      <w:outlineLvl w:val="3"/>
    </w:pPr>
    <w:rPr>
      <w:rFonts w:ascii="Arial" w:hAnsi="Arial" w:cs="Arial"/>
      <w:color w:val="000090"/>
      <w:lang w:val="en-US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4939"/>
    <w:pPr>
      <w:keepNext/>
      <w:keepLines/>
      <w:numPr>
        <w:ilvl w:val="4"/>
        <w:numId w:val="2"/>
      </w:numPr>
      <w:spacing w:before="200" w:after="120"/>
      <w:jc w:val="both"/>
      <w:outlineLvl w:val="4"/>
    </w:pPr>
    <w:rPr>
      <w:rFonts w:ascii="Calibri" w:hAnsi="Calibri" w:cs="Calibri"/>
      <w:color w:val="244061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4939"/>
    <w:pPr>
      <w:keepNext/>
      <w:keepLines/>
      <w:numPr>
        <w:ilvl w:val="5"/>
        <w:numId w:val="2"/>
      </w:numPr>
      <w:spacing w:before="200" w:after="120"/>
      <w:jc w:val="both"/>
      <w:outlineLvl w:val="5"/>
    </w:pPr>
    <w:rPr>
      <w:rFonts w:ascii="Calibri" w:hAnsi="Calibri" w:cs="Calibri"/>
      <w:i/>
      <w:iCs/>
      <w:color w:val="244061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4939"/>
    <w:pPr>
      <w:keepNext/>
      <w:keepLines/>
      <w:numPr>
        <w:ilvl w:val="6"/>
        <w:numId w:val="2"/>
      </w:numPr>
      <w:spacing w:before="200" w:after="120"/>
      <w:jc w:val="both"/>
      <w:outlineLvl w:val="6"/>
    </w:pPr>
    <w:rPr>
      <w:rFonts w:ascii="Calibri" w:hAnsi="Calibri" w:cs="Calibri"/>
      <w:i/>
      <w:iCs/>
      <w:color w:val="404040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4939"/>
    <w:pPr>
      <w:keepNext/>
      <w:keepLines/>
      <w:numPr>
        <w:ilvl w:val="7"/>
        <w:numId w:val="2"/>
      </w:numPr>
      <w:spacing w:before="200" w:after="120"/>
      <w:jc w:val="both"/>
      <w:outlineLvl w:val="7"/>
    </w:pPr>
    <w:rPr>
      <w:rFonts w:ascii="Calibri" w:hAnsi="Calibri" w:cs="Calibri"/>
      <w:color w:val="363636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4939"/>
    <w:pPr>
      <w:keepNext/>
      <w:keepLines/>
      <w:numPr>
        <w:ilvl w:val="8"/>
        <w:numId w:val="2"/>
      </w:numPr>
      <w:spacing w:before="200" w:after="120"/>
      <w:jc w:val="both"/>
      <w:outlineLvl w:val="8"/>
    </w:pPr>
    <w:rPr>
      <w:rFonts w:ascii="Calibri" w:hAnsi="Calibri" w:cs="Calibri"/>
      <w:i/>
      <w:iCs/>
      <w:color w:val="36363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93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4939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493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4939"/>
    <w:rPr>
      <w:rFonts w:ascii="Arial" w:hAnsi="Arial" w:cs="Arial"/>
      <w:color w:val="00009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4939"/>
    <w:rPr>
      <w:rFonts w:ascii="Calibri" w:hAnsi="Calibri" w:cs="Calibri"/>
      <w:color w:val="244061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64939"/>
    <w:rPr>
      <w:rFonts w:ascii="Calibri" w:hAnsi="Calibri" w:cs="Calibri"/>
      <w:i/>
      <w:iCs/>
      <w:color w:val="24406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64939"/>
    <w:rPr>
      <w:rFonts w:ascii="Calibri" w:hAnsi="Calibri" w:cs="Calibr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64939"/>
    <w:rPr>
      <w:rFonts w:ascii="Calibri" w:hAnsi="Calibri" w:cs="Calibri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64939"/>
    <w:rPr>
      <w:rFonts w:ascii="Calibri" w:hAnsi="Calibri" w:cs="Calibri"/>
      <w:i/>
      <w:iCs/>
      <w:color w:val="363636"/>
      <w:sz w:val="20"/>
      <w:szCs w:val="20"/>
    </w:rPr>
  </w:style>
  <w:style w:type="paragraph" w:styleId="Header">
    <w:name w:val="header"/>
    <w:basedOn w:val="Normal"/>
    <w:link w:val="HeaderChar"/>
    <w:uiPriority w:val="99"/>
    <w:rsid w:val="00B32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F4B"/>
  </w:style>
  <w:style w:type="paragraph" w:styleId="Footer">
    <w:name w:val="footer"/>
    <w:basedOn w:val="Normal"/>
    <w:link w:val="FooterChar"/>
    <w:uiPriority w:val="99"/>
    <w:rsid w:val="00B32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F4B"/>
  </w:style>
  <w:style w:type="paragraph" w:styleId="BalloonText">
    <w:name w:val="Balloon Text"/>
    <w:basedOn w:val="Normal"/>
    <w:link w:val="BalloonTextChar"/>
    <w:uiPriority w:val="99"/>
    <w:semiHidden/>
    <w:rsid w:val="00B32F4B"/>
    <w:rPr>
      <w:rFonts w:ascii="Tahoma" w:eastAsia="Calibri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F4B"/>
    <w:rPr>
      <w:rFonts w:ascii="Tahoma" w:hAnsi="Tahoma" w:cs="Tahoma"/>
      <w:sz w:val="16"/>
      <w:szCs w:val="16"/>
    </w:rPr>
  </w:style>
  <w:style w:type="paragraph" w:customStyle="1" w:styleId="TEXTEINFO">
    <w:name w:val="TEXTE INFO."/>
    <w:basedOn w:val="Normal"/>
    <w:uiPriority w:val="99"/>
    <w:rsid w:val="00B32F4B"/>
    <w:pPr>
      <w:spacing w:after="80"/>
    </w:pPr>
    <w:rPr>
      <w:rFonts w:ascii="Helvetica" w:hAnsi="Helvetica" w:cs="Helvetica"/>
      <w:color w:val="000080"/>
      <w:sz w:val="18"/>
      <w:szCs w:val="18"/>
      <w:lang w:val="en-US" w:eastAsia="fr-FR"/>
    </w:rPr>
  </w:style>
  <w:style w:type="paragraph" w:styleId="NoSpacing">
    <w:name w:val="No Spacing"/>
    <w:uiPriority w:val="99"/>
    <w:qFormat/>
    <w:rsid w:val="00B32F4B"/>
    <w:rPr>
      <w:rFonts w:cs="Calibri"/>
      <w:lang w:val="en-GB"/>
    </w:rPr>
  </w:style>
  <w:style w:type="table" w:styleId="TableGrid">
    <w:name w:val="Table Grid"/>
    <w:basedOn w:val="TableNormal"/>
    <w:uiPriority w:val="99"/>
    <w:rsid w:val="00B32F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664939"/>
    <w:rPr>
      <w:rFonts w:ascii="Times New Roman" w:hAnsi="Times New Roman"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664939"/>
    <w:rPr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4939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664939"/>
    <w:pPr>
      <w:spacing w:after="120"/>
    </w:pPr>
    <w:rPr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4939"/>
    <w:rPr>
      <w:rFonts w:ascii="Times New Roman" w:hAnsi="Times New Roman" w:cs="Times New Roman"/>
      <w:sz w:val="20"/>
      <w:szCs w:val="20"/>
    </w:rPr>
  </w:style>
  <w:style w:type="paragraph" w:customStyle="1" w:styleId="para1">
    <w:name w:val="para1"/>
    <w:basedOn w:val="Normal"/>
    <w:uiPriority w:val="99"/>
    <w:rsid w:val="00664939"/>
    <w:pPr>
      <w:spacing w:before="120" w:line="30" w:lineRule="atLeast"/>
      <w:jc w:val="both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rsid w:val="00664939"/>
    <w:rPr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4939"/>
  </w:style>
  <w:style w:type="table" w:customStyle="1" w:styleId="TableGrid1">
    <w:name w:val="Table Grid1"/>
    <w:uiPriority w:val="99"/>
    <w:rsid w:val="008664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_Para"/>
    <w:basedOn w:val="Normal"/>
    <w:link w:val="ListParagraphChar"/>
    <w:uiPriority w:val="34"/>
    <w:qFormat/>
    <w:rsid w:val="004216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ECVSectionDetails">
    <w:name w:val="_ECV_SectionDetails"/>
    <w:basedOn w:val="Normal"/>
    <w:uiPriority w:val="99"/>
    <w:rsid w:val="00154C56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eastAsia="zh-CN"/>
    </w:rPr>
  </w:style>
  <w:style w:type="paragraph" w:customStyle="1" w:styleId="normaltableau">
    <w:name w:val="normal_tableau"/>
    <w:basedOn w:val="Normal"/>
    <w:uiPriority w:val="99"/>
    <w:rsid w:val="00154C56"/>
    <w:pPr>
      <w:spacing w:before="120" w:after="120"/>
      <w:jc w:val="both"/>
    </w:pPr>
    <w:rPr>
      <w:rFonts w:ascii="Optima" w:hAnsi="Optima" w:cs="Optima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66248C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248C"/>
    <w:rPr>
      <w:rFonts w:ascii="Times New Roman" w:hAnsi="Times New Roman" w:cs="Times New Roman"/>
      <w:lang w:val="en-GB" w:eastAsia="en-US"/>
    </w:rPr>
  </w:style>
  <w:style w:type="character" w:styleId="Hyperlink">
    <w:name w:val="Hyperlink"/>
    <w:basedOn w:val="DefaultParagraphFont"/>
    <w:uiPriority w:val="99"/>
    <w:rsid w:val="00C3671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F6A91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locked/>
    <w:rsid w:val="00B8310B"/>
    <w:rPr>
      <w:vertAlign w:val="superscript"/>
    </w:rPr>
  </w:style>
  <w:style w:type="character" w:customStyle="1" w:styleId="ListParagraphChar">
    <w:name w:val="List Paragraph Char"/>
    <w:aliases w:val="Numb_Para Char"/>
    <w:link w:val="ListParagraph"/>
    <w:uiPriority w:val="34"/>
    <w:locked/>
    <w:rsid w:val="00877F4F"/>
    <w:rPr>
      <w:rFonts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744B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4B80"/>
    <w:rPr>
      <w:rFonts w:ascii="Times New Roman" w:eastAsia="Times New Roman" w:hAnsi="Times New Roman"/>
      <w:sz w:val="16"/>
      <w:szCs w:val="16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F65A9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39"/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4939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US"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64939"/>
    <w:pPr>
      <w:keepNext/>
      <w:numPr>
        <w:ilvl w:val="1"/>
        <w:numId w:val="2"/>
      </w:numPr>
      <w:spacing w:after="120"/>
      <w:jc w:val="both"/>
      <w:outlineLvl w:val="1"/>
    </w:pPr>
    <w:rPr>
      <w:rFonts w:ascii="Arial" w:hAnsi="Arial" w:cs="Arial"/>
      <w:b/>
      <w:bCs/>
      <w:i/>
      <w:iCs/>
      <w:noProof/>
      <w:sz w:val="28"/>
      <w:szCs w:val="28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4939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4939"/>
    <w:pPr>
      <w:keepLines/>
      <w:widowControl w:val="0"/>
      <w:numPr>
        <w:ilvl w:val="3"/>
        <w:numId w:val="2"/>
      </w:numPr>
      <w:spacing w:before="200" w:after="120"/>
      <w:jc w:val="both"/>
      <w:outlineLvl w:val="3"/>
    </w:pPr>
    <w:rPr>
      <w:rFonts w:ascii="Arial" w:hAnsi="Arial" w:cs="Arial"/>
      <w:color w:val="000090"/>
      <w:lang w:val="en-US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4939"/>
    <w:pPr>
      <w:keepNext/>
      <w:keepLines/>
      <w:numPr>
        <w:ilvl w:val="4"/>
        <w:numId w:val="2"/>
      </w:numPr>
      <w:spacing w:before="200" w:after="120"/>
      <w:jc w:val="both"/>
      <w:outlineLvl w:val="4"/>
    </w:pPr>
    <w:rPr>
      <w:rFonts w:ascii="Calibri" w:hAnsi="Calibri" w:cs="Calibri"/>
      <w:color w:val="244061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4939"/>
    <w:pPr>
      <w:keepNext/>
      <w:keepLines/>
      <w:numPr>
        <w:ilvl w:val="5"/>
        <w:numId w:val="2"/>
      </w:numPr>
      <w:spacing w:before="200" w:after="120"/>
      <w:jc w:val="both"/>
      <w:outlineLvl w:val="5"/>
    </w:pPr>
    <w:rPr>
      <w:rFonts w:ascii="Calibri" w:hAnsi="Calibri" w:cs="Calibri"/>
      <w:i/>
      <w:iCs/>
      <w:color w:val="244061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4939"/>
    <w:pPr>
      <w:keepNext/>
      <w:keepLines/>
      <w:numPr>
        <w:ilvl w:val="6"/>
        <w:numId w:val="2"/>
      </w:numPr>
      <w:spacing w:before="200" w:after="120"/>
      <w:jc w:val="both"/>
      <w:outlineLvl w:val="6"/>
    </w:pPr>
    <w:rPr>
      <w:rFonts w:ascii="Calibri" w:hAnsi="Calibri" w:cs="Calibri"/>
      <w:i/>
      <w:iCs/>
      <w:color w:val="404040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4939"/>
    <w:pPr>
      <w:keepNext/>
      <w:keepLines/>
      <w:numPr>
        <w:ilvl w:val="7"/>
        <w:numId w:val="2"/>
      </w:numPr>
      <w:spacing w:before="200" w:after="120"/>
      <w:jc w:val="both"/>
      <w:outlineLvl w:val="7"/>
    </w:pPr>
    <w:rPr>
      <w:rFonts w:ascii="Calibri" w:hAnsi="Calibri" w:cs="Calibri"/>
      <w:color w:val="363636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4939"/>
    <w:pPr>
      <w:keepNext/>
      <w:keepLines/>
      <w:numPr>
        <w:ilvl w:val="8"/>
        <w:numId w:val="2"/>
      </w:numPr>
      <w:spacing w:before="200" w:after="120"/>
      <w:jc w:val="both"/>
      <w:outlineLvl w:val="8"/>
    </w:pPr>
    <w:rPr>
      <w:rFonts w:ascii="Calibri" w:hAnsi="Calibri" w:cs="Calibri"/>
      <w:i/>
      <w:iCs/>
      <w:color w:val="36363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93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4939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493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4939"/>
    <w:rPr>
      <w:rFonts w:ascii="Arial" w:hAnsi="Arial" w:cs="Arial"/>
      <w:color w:val="00009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4939"/>
    <w:rPr>
      <w:rFonts w:ascii="Calibri" w:hAnsi="Calibri" w:cs="Calibri"/>
      <w:color w:val="244061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64939"/>
    <w:rPr>
      <w:rFonts w:ascii="Calibri" w:hAnsi="Calibri" w:cs="Calibri"/>
      <w:i/>
      <w:iCs/>
      <w:color w:val="24406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64939"/>
    <w:rPr>
      <w:rFonts w:ascii="Calibri" w:hAnsi="Calibri" w:cs="Calibr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64939"/>
    <w:rPr>
      <w:rFonts w:ascii="Calibri" w:hAnsi="Calibri" w:cs="Calibri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64939"/>
    <w:rPr>
      <w:rFonts w:ascii="Calibri" w:hAnsi="Calibri" w:cs="Calibri"/>
      <w:i/>
      <w:iCs/>
      <w:color w:val="363636"/>
      <w:sz w:val="20"/>
      <w:szCs w:val="20"/>
    </w:rPr>
  </w:style>
  <w:style w:type="paragraph" w:styleId="Header">
    <w:name w:val="header"/>
    <w:basedOn w:val="Normal"/>
    <w:link w:val="HeaderChar"/>
    <w:uiPriority w:val="99"/>
    <w:rsid w:val="00B32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F4B"/>
  </w:style>
  <w:style w:type="paragraph" w:styleId="Footer">
    <w:name w:val="footer"/>
    <w:basedOn w:val="Normal"/>
    <w:link w:val="FooterChar"/>
    <w:uiPriority w:val="99"/>
    <w:rsid w:val="00B32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F4B"/>
  </w:style>
  <w:style w:type="paragraph" w:styleId="BalloonText">
    <w:name w:val="Balloon Text"/>
    <w:basedOn w:val="Normal"/>
    <w:link w:val="BalloonTextChar"/>
    <w:uiPriority w:val="99"/>
    <w:semiHidden/>
    <w:rsid w:val="00B32F4B"/>
    <w:rPr>
      <w:rFonts w:ascii="Tahoma" w:eastAsia="Calibri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F4B"/>
    <w:rPr>
      <w:rFonts w:ascii="Tahoma" w:hAnsi="Tahoma" w:cs="Tahoma"/>
      <w:sz w:val="16"/>
      <w:szCs w:val="16"/>
    </w:rPr>
  </w:style>
  <w:style w:type="paragraph" w:customStyle="1" w:styleId="TEXTEINFO">
    <w:name w:val="TEXTE INFO."/>
    <w:basedOn w:val="Normal"/>
    <w:uiPriority w:val="99"/>
    <w:rsid w:val="00B32F4B"/>
    <w:pPr>
      <w:spacing w:after="80"/>
    </w:pPr>
    <w:rPr>
      <w:rFonts w:ascii="Helvetica" w:hAnsi="Helvetica" w:cs="Helvetica"/>
      <w:color w:val="000080"/>
      <w:sz w:val="18"/>
      <w:szCs w:val="18"/>
      <w:lang w:val="en-US" w:eastAsia="fr-FR"/>
    </w:rPr>
  </w:style>
  <w:style w:type="paragraph" w:styleId="NoSpacing">
    <w:name w:val="No Spacing"/>
    <w:uiPriority w:val="99"/>
    <w:qFormat/>
    <w:rsid w:val="00B32F4B"/>
    <w:rPr>
      <w:rFonts w:cs="Calibri"/>
      <w:lang w:val="en-GB"/>
    </w:rPr>
  </w:style>
  <w:style w:type="table" w:styleId="TableGrid">
    <w:name w:val="Table Grid"/>
    <w:basedOn w:val="TableNormal"/>
    <w:uiPriority w:val="99"/>
    <w:rsid w:val="00B32F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664939"/>
    <w:rPr>
      <w:rFonts w:ascii="Times New Roman" w:hAnsi="Times New Roman"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664939"/>
    <w:rPr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4939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664939"/>
    <w:pPr>
      <w:spacing w:after="120"/>
    </w:pPr>
    <w:rPr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4939"/>
    <w:rPr>
      <w:rFonts w:ascii="Times New Roman" w:hAnsi="Times New Roman" w:cs="Times New Roman"/>
      <w:sz w:val="20"/>
      <w:szCs w:val="20"/>
    </w:rPr>
  </w:style>
  <w:style w:type="paragraph" w:customStyle="1" w:styleId="para1">
    <w:name w:val="para1"/>
    <w:basedOn w:val="Normal"/>
    <w:uiPriority w:val="99"/>
    <w:rsid w:val="00664939"/>
    <w:pPr>
      <w:spacing w:before="120" w:line="30" w:lineRule="atLeast"/>
      <w:jc w:val="both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rsid w:val="00664939"/>
    <w:rPr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4939"/>
  </w:style>
  <w:style w:type="table" w:customStyle="1" w:styleId="TableGrid1">
    <w:name w:val="Table Grid1"/>
    <w:uiPriority w:val="99"/>
    <w:rsid w:val="008664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_Para"/>
    <w:basedOn w:val="Normal"/>
    <w:link w:val="ListParagraphChar"/>
    <w:uiPriority w:val="34"/>
    <w:qFormat/>
    <w:rsid w:val="004216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ECVSectionDetails">
    <w:name w:val="_ECV_SectionDetails"/>
    <w:basedOn w:val="Normal"/>
    <w:uiPriority w:val="99"/>
    <w:rsid w:val="00154C56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eastAsia="zh-CN"/>
    </w:rPr>
  </w:style>
  <w:style w:type="paragraph" w:customStyle="1" w:styleId="normaltableau">
    <w:name w:val="normal_tableau"/>
    <w:basedOn w:val="Normal"/>
    <w:uiPriority w:val="99"/>
    <w:rsid w:val="00154C56"/>
    <w:pPr>
      <w:spacing w:before="120" w:after="120"/>
      <w:jc w:val="both"/>
    </w:pPr>
    <w:rPr>
      <w:rFonts w:ascii="Optima" w:hAnsi="Optima" w:cs="Optima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66248C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248C"/>
    <w:rPr>
      <w:rFonts w:ascii="Times New Roman" w:hAnsi="Times New Roman" w:cs="Times New Roman"/>
      <w:lang w:val="en-GB" w:eastAsia="en-US"/>
    </w:rPr>
  </w:style>
  <w:style w:type="character" w:styleId="Hyperlink">
    <w:name w:val="Hyperlink"/>
    <w:basedOn w:val="DefaultParagraphFont"/>
    <w:uiPriority w:val="99"/>
    <w:rsid w:val="00C3671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F6A91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locked/>
    <w:rsid w:val="00B8310B"/>
    <w:rPr>
      <w:vertAlign w:val="superscript"/>
    </w:rPr>
  </w:style>
  <w:style w:type="character" w:customStyle="1" w:styleId="ListParagraphChar">
    <w:name w:val="List Paragraph Char"/>
    <w:aliases w:val="Numb_Para Char"/>
    <w:link w:val="ListParagraph"/>
    <w:uiPriority w:val="34"/>
    <w:locked/>
    <w:rsid w:val="00877F4F"/>
    <w:rPr>
      <w:rFonts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744B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4B80"/>
    <w:rPr>
      <w:rFonts w:ascii="Times New Roman" w:eastAsia="Times New Roman" w:hAnsi="Times New Roman"/>
      <w:sz w:val="16"/>
      <w:szCs w:val="16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F65A9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60BD-9957-438B-9D22-019195C0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ВЕЛИКА АТАНАСОВА</cp:lastModifiedBy>
  <cp:revision>2</cp:revision>
  <cp:lastPrinted>2021-07-29T12:35:00Z</cp:lastPrinted>
  <dcterms:created xsi:type="dcterms:W3CDTF">2021-07-29T12:39:00Z</dcterms:created>
  <dcterms:modified xsi:type="dcterms:W3CDTF">2021-07-29T12:39:00Z</dcterms:modified>
</cp:coreProperties>
</file>